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94" w:rsidRPr="003702B6" w:rsidRDefault="003F3C94" w:rsidP="003F3C94">
      <w:pPr>
        <w:spacing w:before="180" w:after="180"/>
        <w:jc w:val="right"/>
        <w:rPr>
          <w:rFonts w:eastAsia="Times New Roman" w:cs="Times New Roman"/>
          <w:color w:val="0F1419"/>
        </w:rPr>
      </w:pPr>
      <w:r w:rsidRPr="003702B6">
        <w:rPr>
          <w:rFonts w:eastAsia="Times New Roman" w:cs="Times New Roman"/>
          <w:b/>
          <w:bCs/>
          <w:color w:val="0F1419"/>
        </w:rPr>
        <w:t>Федеральный закон Российской Федерации от 7 февраля 1992 г. N 2300-I</w:t>
      </w:r>
    </w:p>
    <w:p w:rsidR="003F3C94" w:rsidRPr="003702B6" w:rsidRDefault="003F3C94" w:rsidP="003F3C94">
      <w:pPr>
        <w:spacing w:before="180" w:after="180"/>
        <w:jc w:val="right"/>
        <w:rPr>
          <w:rFonts w:eastAsia="Times New Roman" w:cs="Times New Roman"/>
          <w:color w:val="0F1419"/>
        </w:rPr>
      </w:pPr>
      <w:r w:rsidRPr="003702B6">
        <w:rPr>
          <w:rFonts w:eastAsia="Times New Roman" w:cs="Times New Roman"/>
          <w:b/>
          <w:bCs/>
          <w:color w:val="0F1419"/>
        </w:rPr>
        <w:t>«О защите прав потребителей»</w:t>
      </w:r>
    </w:p>
    <w:p w:rsidR="003F3C94" w:rsidRPr="003702B6" w:rsidRDefault="003F3C94" w:rsidP="003F3C94">
      <w:pPr>
        <w:spacing w:before="180" w:after="1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Настоящий Закон регулирует отношения, возникающие между потребителями и изготовителями, исполнителями, импортерами,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 и общественную защиту их интересов, а также определяет механизм реализации этих прав.</w:t>
      </w:r>
    </w:p>
    <w:p w:rsidR="003F3C94" w:rsidRPr="003702B6" w:rsidRDefault="003F3C94" w:rsidP="003F3C94">
      <w:pPr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(в ред. Федеральных законов от 21.12.2004 </w:t>
      </w:r>
      <w:hyperlink r:id="rId5" w:history="1">
        <w:r w:rsidRPr="003702B6">
          <w:rPr>
            <w:rFonts w:eastAsia="Times New Roman" w:cs="Times New Roman"/>
          </w:rPr>
          <w:t>N 171-ФЗ</w:t>
        </w:r>
      </w:hyperlink>
      <w:r w:rsidRPr="003702B6">
        <w:rPr>
          <w:rFonts w:eastAsia="Times New Roman" w:cs="Times New Roman"/>
        </w:rPr>
        <w:t>, от 25.10.2007 </w:t>
      </w:r>
      <w:hyperlink r:id="rId6" w:history="1">
        <w:r w:rsidRPr="003702B6">
          <w:rPr>
            <w:rFonts w:eastAsia="Times New Roman" w:cs="Times New Roman"/>
          </w:rPr>
          <w:t>N 234-ФЗ</w:t>
        </w:r>
      </w:hyperlink>
      <w:r w:rsidRPr="003702B6">
        <w:rPr>
          <w:rFonts w:eastAsia="Times New Roman" w:cs="Times New Roman"/>
        </w:rPr>
        <w:t>)</w:t>
      </w:r>
    </w:p>
    <w:p w:rsidR="003F3C94" w:rsidRPr="003702B6" w:rsidRDefault="003F3C94" w:rsidP="003F3C94">
      <w:pPr>
        <w:spacing w:before="180" w:after="1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Основные понятия, используемые в настоящем Законе:</w:t>
      </w:r>
    </w:p>
    <w:p w:rsidR="003F3C94" w:rsidRPr="003702B6" w:rsidRDefault="003F3C94" w:rsidP="003F3C94">
      <w:pPr>
        <w:spacing w:before="180" w:after="1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потребитель —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</w:t>
      </w:r>
    </w:p>
    <w:p w:rsidR="003F3C94" w:rsidRPr="003702B6" w:rsidRDefault="003F3C94" w:rsidP="003F3C94">
      <w:pPr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(в ред. Федерального </w:t>
      </w:r>
      <w:hyperlink r:id="rId7" w:history="1">
        <w:r w:rsidRPr="003702B6">
          <w:rPr>
            <w:rFonts w:eastAsia="Times New Roman" w:cs="Times New Roman"/>
          </w:rPr>
          <w:t>закона</w:t>
        </w:r>
      </w:hyperlink>
      <w:r w:rsidRPr="003702B6">
        <w:rPr>
          <w:rFonts w:eastAsia="Times New Roman" w:cs="Times New Roman"/>
        </w:rPr>
        <w:t> от 17.12.1999 N 212-ФЗ)</w:t>
      </w:r>
    </w:p>
    <w:p w:rsidR="003F3C94" w:rsidRPr="003702B6" w:rsidRDefault="003F3C94" w:rsidP="003F3C94">
      <w:pPr>
        <w:spacing w:before="180" w:after="1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  <w:b/>
          <w:bCs/>
        </w:rPr>
        <w:t>Статья 7. Право потребителя на безопасность товара (работы, услуги)</w:t>
      </w:r>
    </w:p>
    <w:p w:rsidR="003F3C94" w:rsidRPr="003702B6" w:rsidRDefault="003F3C94" w:rsidP="003F3C94">
      <w:pPr>
        <w:numPr>
          <w:ilvl w:val="0"/>
          <w:numId w:val="1"/>
        </w:numPr>
        <w:ind w:left="4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законом или в установленном им порядке.</w:t>
      </w:r>
    </w:p>
    <w:p w:rsidR="003F3C94" w:rsidRPr="003702B6" w:rsidRDefault="003F3C94" w:rsidP="003F3C94">
      <w:pPr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(в ред. Федерального </w:t>
      </w:r>
      <w:hyperlink r:id="rId8" w:history="1">
        <w:r w:rsidRPr="003702B6">
          <w:rPr>
            <w:rFonts w:eastAsia="Times New Roman" w:cs="Times New Roman"/>
          </w:rPr>
          <w:t>закона</w:t>
        </w:r>
      </w:hyperlink>
      <w:r w:rsidRPr="003702B6">
        <w:rPr>
          <w:rFonts w:eastAsia="Times New Roman" w:cs="Times New Roman"/>
        </w:rPr>
        <w:t> от 17.12.1999 N 212-ФЗ)</w:t>
      </w:r>
    </w:p>
    <w:p w:rsidR="003F3C94" w:rsidRPr="003702B6" w:rsidRDefault="003F3C94" w:rsidP="003F3C94">
      <w:pPr>
        <w:numPr>
          <w:ilvl w:val="0"/>
          <w:numId w:val="2"/>
        </w:numPr>
        <w:ind w:left="4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Изготовитель (исполнитель) обязан обеспечивать безопасность товара (работы) в течение установленного срока службы или срока годности товара (работы).</w:t>
      </w:r>
    </w:p>
    <w:p w:rsidR="003F3C94" w:rsidRPr="003702B6" w:rsidRDefault="003F3C94" w:rsidP="003F3C94">
      <w:pPr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Если в соответствии с пунктом 1 </w:t>
      </w:r>
      <w:hyperlink r:id="rId9" w:anchor="Par77" w:history="1">
        <w:r w:rsidRPr="003702B6">
          <w:rPr>
            <w:rFonts w:eastAsia="Times New Roman" w:cs="Times New Roman"/>
          </w:rPr>
          <w:t>статьи 5</w:t>
        </w:r>
      </w:hyperlink>
      <w:r w:rsidRPr="003702B6">
        <w:rPr>
          <w:rFonts w:eastAsia="Times New Roman" w:cs="Times New Roman"/>
        </w:rPr>
        <w:t> настоящего Закона изготовитель (исполнитель) не установил на товар (работу) срок службы, он обязан обеспечить безопасность товара (работы) в течение десяти лет со дня передачи товара (работы) потребителю.</w:t>
      </w:r>
    </w:p>
    <w:p w:rsidR="003F3C94" w:rsidRPr="003702B6" w:rsidRDefault="003F3C94" w:rsidP="003F3C94">
      <w:pPr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Вред, причиненный жизни, здоровью или имуществу потребителя вследствие необеспечения безопасности товара (работы), подлежит возмещению в соответствии со </w:t>
      </w:r>
      <w:hyperlink r:id="rId10" w:anchor="Par216" w:history="1">
        <w:r w:rsidRPr="003702B6">
          <w:rPr>
            <w:rFonts w:eastAsia="Times New Roman" w:cs="Times New Roman"/>
          </w:rPr>
          <w:t>статьей 14</w:t>
        </w:r>
      </w:hyperlink>
      <w:r w:rsidRPr="003702B6">
        <w:rPr>
          <w:rFonts w:eastAsia="Times New Roman" w:cs="Times New Roman"/>
        </w:rPr>
        <w:t> настоящего Закона.</w:t>
      </w:r>
    </w:p>
    <w:p w:rsidR="003F3C94" w:rsidRPr="003702B6" w:rsidRDefault="003F3C94" w:rsidP="003F3C94">
      <w:pPr>
        <w:numPr>
          <w:ilvl w:val="0"/>
          <w:numId w:val="3"/>
        </w:numPr>
        <w:ind w:left="4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Если для безопасности использования товара (работы, услуги), его хранения, транспортировки и утилизации необходимо соблюдать специальные правила (далее — правила), изготовитель (исполнитель) обязан указать эти правила в сопроводительной документации на товар (работу, услугу), на этикетке, маркировкой или иным способом, а продавец (исполнитель) обязан довести эти правила до сведения потребителя.</w:t>
      </w:r>
    </w:p>
    <w:p w:rsidR="003F3C94" w:rsidRPr="003702B6" w:rsidRDefault="003F3C94" w:rsidP="003F3C94">
      <w:pPr>
        <w:numPr>
          <w:ilvl w:val="0"/>
          <w:numId w:val="4"/>
        </w:numPr>
        <w:ind w:left="4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Если на товары (работы, услуги)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 </w:t>
      </w:r>
      <w:hyperlink r:id="rId11" w:history="1">
        <w:r w:rsidRPr="003702B6">
          <w:rPr>
            <w:rFonts w:eastAsia="Times New Roman" w:cs="Times New Roman"/>
          </w:rPr>
          <w:t>товаров</w:t>
        </w:r>
      </w:hyperlink>
      <w:r w:rsidRPr="003702B6">
        <w:rPr>
          <w:rFonts w:eastAsia="Times New Roman" w:cs="Times New Roman"/>
        </w:rPr>
        <w:t> (работ, услуг) указанным требованиям подлежит обязательному подтверждению в порядке, предусмотренном законом и иными правовыми актами.</w:t>
      </w:r>
    </w:p>
    <w:p w:rsidR="003F3C94" w:rsidRPr="003702B6" w:rsidRDefault="003F3C94" w:rsidP="003F3C94">
      <w:pPr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(в ред. Федерального </w:t>
      </w:r>
      <w:hyperlink r:id="rId12" w:history="1">
        <w:r w:rsidRPr="003702B6">
          <w:rPr>
            <w:rFonts w:eastAsia="Times New Roman" w:cs="Times New Roman"/>
          </w:rPr>
          <w:t>закона</w:t>
        </w:r>
      </w:hyperlink>
      <w:r w:rsidRPr="003702B6">
        <w:rPr>
          <w:rFonts w:eastAsia="Times New Roman" w:cs="Times New Roman"/>
        </w:rPr>
        <w:t> от 21.12.2004 N 171-ФЗ)</w:t>
      </w:r>
    </w:p>
    <w:p w:rsidR="003F3C94" w:rsidRPr="003702B6" w:rsidRDefault="003F3C94" w:rsidP="003F3C94">
      <w:pPr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Не допускается продажа товара (выполнение работы, оказание услуги), в том числе импортного товара (работы, услуги), без </w:t>
      </w:r>
      <w:hyperlink r:id="rId13" w:history="1">
        <w:r w:rsidRPr="003702B6">
          <w:rPr>
            <w:rFonts w:eastAsia="Times New Roman" w:cs="Times New Roman"/>
          </w:rPr>
          <w:t>информации</w:t>
        </w:r>
      </w:hyperlink>
      <w:r w:rsidRPr="003702B6">
        <w:rPr>
          <w:rFonts w:eastAsia="Times New Roman" w:cs="Times New Roman"/>
        </w:rPr>
        <w:t> об обязательном подтверждении его соответствия требованиям, указанным в </w:t>
      </w:r>
      <w:hyperlink r:id="rId14" w:anchor="Par110" w:history="1">
        <w:r w:rsidRPr="003702B6">
          <w:rPr>
            <w:rFonts w:eastAsia="Times New Roman" w:cs="Times New Roman"/>
          </w:rPr>
          <w:t>пункте 1</w:t>
        </w:r>
      </w:hyperlink>
      <w:r w:rsidRPr="003702B6">
        <w:rPr>
          <w:rFonts w:eastAsia="Times New Roman" w:cs="Times New Roman"/>
        </w:rPr>
        <w:t> настоящей статьи.</w:t>
      </w:r>
    </w:p>
    <w:p w:rsidR="003F3C94" w:rsidRPr="003702B6" w:rsidRDefault="003F3C94" w:rsidP="003F3C94">
      <w:pPr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(п. 4 в ред. Федерального </w:t>
      </w:r>
      <w:hyperlink r:id="rId15" w:history="1">
        <w:r w:rsidRPr="003702B6">
          <w:rPr>
            <w:rFonts w:eastAsia="Times New Roman" w:cs="Times New Roman"/>
          </w:rPr>
          <w:t>закона</w:t>
        </w:r>
      </w:hyperlink>
      <w:r w:rsidRPr="003702B6">
        <w:rPr>
          <w:rFonts w:eastAsia="Times New Roman" w:cs="Times New Roman"/>
        </w:rPr>
        <w:t> от 17.12.1999 N 212-ФЗ)</w:t>
      </w:r>
    </w:p>
    <w:p w:rsidR="003F3C94" w:rsidRPr="003702B6" w:rsidRDefault="003F3C94" w:rsidP="003F3C94">
      <w:pPr>
        <w:numPr>
          <w:ilvl w:val="0"/>
          <w:numId w:val="5"/>
        </w:numPr>
        <w:ind w:left="4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Если установлено, что при соблюдении потребителем установленных правил использования, хранения или транспортировки товара (работы) он причиняет или может причинить вред жизни, здоровью и имуществу потребителя, окружающей среде, изготовитель (исполнитель, продавец) обязан незамедлительно приостановить его производство (реализацию) до устранения причин вреда, а в необходимых случаях принять меры по изъятию его из оборота и отзыву от потребителя (потребителей).</w:t>
      </w:r>
    </w:p>
    <w:p w:rsidR="003F3C94" w:rsidRPr="003702B6" w:rsidRDefault="003F3C94" w:rsidP="003F3C94">
      <w:pPr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 xml:space="preserve">Если причины вреда устранить невозможно, изготовитель (исполнитель) обязан снять такой товар (работу, услугу) с производства. При невыполнении изготовителем (исполнителем) этой обязанности уполномоченный федеральный орган исполнительной власти принимает меры по отзыву такого товара (работы, услуги) с </w:t>
      </w:r>
      <w:r w:rsidRPr="003702B6">
        <w:rPr>
          <w:rFonts w:eastAsia="Times New Roman" w:cs="Times New Roman"/>
        </w:rPr>
        <w:lastRenderedPageBreak/>
        <w:t>внутреннего рынка и (или) от потребителя или потребителей в </w:t>
      </w:r>
      <w:hyperlink r:id="rId16" w:history="1">
        <w:r w:rsidRPr="003702B6">
          <w:rPr>
            <w:rFonts w:eastAsia="Times New Roman" w:cs="Times New Roman"/>
          </w:rPr>
          <w:t>порядке</w:t>
        </w:r>
      </w:hyperlink>
      <w:r w:rsidRPr="003702B6">
        <w:rPr>
          <w:rFonts w:eastAsia="Times New Roman" w:cs="Times New Roman"/>
        </w:rPr>
        <w:t>, установленном законодательством Российской Федерации.</w:t>
      </w:r>
    </w:p>
    <w:p w:rsidR="003F3C94" w:rsidRPr="003702B6" w:rsidRDefault="003F3C94" w:rsidP="003F3C94">
      <w:pPr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(в ред. Федеральных законов от 21.12.2004 </w:t>
      </w:r>
      <w:hyperlink r:id="rId17" w:history="1">
        <w:r w:rsidRPr="003702B6">
          <w:rPr>
            <w:rFonts w:eastAsia="Times New Roman" w:cs="Times New Roman"/>
          </w:rPr>
          <w:t>N 171-ФЗ</w:t>
        </w:r>
      </w:hyperlink>
      <w:r w:rsidRPr="003702B6">
        <w:rPr>
          <w:rFonts w:eastAsia="Times New Roman" w:cs="Times New Roman"/>
        </w:rPr>
        <w:t>, от 18.07.2011 </w:t>
      </w:r>
      <w:hyperlink r:id="rId18" w:history="1">
        <w:r w:rsidRPr="003702B6">
          <w:rPr>
            <w:rFonts w:eastAsia="Times New Roman" w:cs="Times New Roman"/>
          </w:rPr>
          <w:t>N 242-ФЗ</w:t>
        </w:r>
      </w:hyperlink>
      <w:r w:rsidRPr="003702B6">
        <w:rPr>
          <w:rFonts w:eastAsia="Times New Roman" w:cs="Times New Roman"/>
        </w:rPr>
        <w:t>)</w:t>
      </w:r>
    </w:p>
    <w:p w:rsidR="003F3C94" w:rsidRPr="003702B6" w:rsidRDefault="003F3C94" w:rsidP="003F3C94">
      <w:pPr>
        <w:spacing w:before="180" w:after="1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Убытки, причиненные потребителю в связи с отзывом товара (работы, услуги), подлежат возмещению изготовителем (исполнителем) в полном объеме.</w:t>
      </w:r>
    </w:p>
    <w:p w:rsidR="003F3C94" w:rsidRPr="003702B6" w:rsidRDefault="003F3C94" w:rsidP="003F3C94">
      <w:pPr>
        <w:spacing w:before="180" w:after="1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  <w:b/>
          <w:bCs/>
        </w:rPr>
        <w:t>Статья 8. Право потребителя на информацию об изготовителе (исполнителе, продавце) и о товарах (работах, услугах)</w:t>
      </w:r>
    </w:p>
    <w:p w:rsidR="003F3C94" w:rsidRPr="003702B6" w:rsidRDefault="003F3C94" w:rsidP="003F3C94">
      <w:pPr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 Потребитель вправе потребовать предоставления необходимой и достоверной информации об изготовителе (исполнителе, продавце), </w:t>
      </w:r>
      <w:hyperlink r:id="rId19" w:anchor="Par174" w:history="1">
        <w:r w:rsidRPr="003702B6">
          <w:rPr>
            <w:rFonts w:eastAsia="Times New Roman" w:cs="Times New Roman"/>
          </w:rPr>
          <w:t>режиме его работы</w:t>
        </w:r>
      </w:hyperlink>
      <w:r w:rsidRPr="003702B6">
        <w:rPr>
          <w:rFonts w:eastAsia="Times New Roman" w:cs="Times New Roman"/>
        </w:rPr>
        <w:t> и реализуемых им товарах (работах, услугах).</w:t>
      </w:r>
    </w:p>
    <w:p w:rsidR="003F3C94" w:rsidRPr="003702B6" w:rsidRDefault="003F3C94" w:rsidP="003F3C94">
      <w:pPr>
        <w:numPr>
          <w:ilvl w:val="0"/>
          <w:numId w:val="7"/>
        </w:numPr>
        <w:ind w:left="4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Указанная в </w:t>
      </w:r>
      <w:hyperlink r:id="rId20" w:anchor="Par132" w:history="1">
        <w:r w:rsidRPr="003702B6">
          <w:rPr>
            <w:rFonts w:eastAsia="Times New Roman" w:cs="Times New Roman"/>
          </w:rPr>
          <w:t>пункте 1</w:t>
        </w:r>
      </w:hyperlink>
      <w:r w:rsidRPr="003702B6">
        <w:rPr>
          <w:rFonts w:eastAsia="Times New Roman" w:cs="Times New Roman"/>
        </w:rPr>
        <w:t> настоящей статьи информация в наглядной и доступной форме доводится до сведения потребителей при заключении договоров купли-продажи и договоров о выполнении работ (оказании услуг) способами, принятыми в отдельных сферах обслуживания потребителей, на русском языке, а дополнительно, по усмотрению изготовителя (исполнителя, продавца), на государственных языках субъектов Российской Федерации и родных языках народов Российской Федерации.</w:t>
      </w:r>
    </w:p>
    <w:p w:rsidR="003F3C94" w:rsidRPr="003702B6" w:rsidRDefault="003F3C94" w:rsidP="003F3C94">
      <w:pPr>
        <w:spacing w:before="180" w:after="1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  <w:b/>
          <w:bCs/>
        </w:rPr>
        <w:t>Статья 25. Право потребителя на обмен товара надлежащего качества</w:t>
      </w:r>
    </w:p>
    <w:p w:rsidR="003F3C94" w:rsidRPr="003702B6" w:rsidRDefault="003F3C94" w:rsidP="003F3C94">
      <w:pPr>
        <w:numPr>
          <w:ilvl w:val="0"/>
          <w:numId w:val="8"/>
        </w:numPr>
        <w:ind w:left="4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:rsidR="003F3C94" w:rsidRPr="003702B6" w:rsidRDefault="003F3C94" w:rsidP="003F3C94">
      <w:pPr>
        <w:spacing w:before="180" w:after="1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Потребитель имеет право на обмен непродовольственного товара надлежащего качества в течение четырнадцати дней, не считая дня его покупки.</w:t>
      </w:r>
    </w:p>
    <w:p w:rsidR="003F3C94" w:rsidRPr="003702B6" w:rsidRDefault="003F3C94" w:rsidP="003F3C94">
      <w:pPr>
        <w:spacing w:before="180" w:after="1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:rsidR="003F3C94" w:rsidRPr="003702B6" w:rsidRDefault="00E570B2" w:rsidP="003F3C94">
      <w:pPr>
        <w:jc w:val="both"/>
        <w:rPr>
          <w:rFonts w:eastAsia="Times New Roman" w:cs="Times New Roman"/>
        </w:rPr>
      </w:pPr>
      <w:hyperlink r:id="rId21" w:history="1">
        <w:r w:rsidR="003F3C94" w:rsidRPr="003702B6">
          <w:rPr>
            <w:rFonts w:eastAsia="Times New Roman" w:cs="Times New Roman"/>
          </w:rPr>
          <w:t>Перечень</w:t>
        </w:r>
      </w:hyperlink>
      <w:r w:rsidR="003F3C94" w:rsidRPr="003702B6">
        <w:rPr>
          <w:rFonts w:eastAsia="Times New Roman" w:cs="Times New Roman"/>
        </w:rPr>
        <w:t> товаров, не подлежащих обмену по основаниям, указанным в настоящей статье, утверждается Правительством Российской Федерации.</w:t>
      </w:r>
    </w:p>
    <w:p w:rsidR="003F3C94" w:rsidRPr="003702B6" w:rsidRDefault="003F3C94" w:rsidP="003F3C94">
      <w:pPr>
        <w:numPr>
          <w:ilvl w:val="0"/>
          <w:numId w:val="9"/>
        </w:numPr>
        <w:ind w:left="4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В случае, 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товара.</w:t>
      </w:r>
    </w:p>
    <w:p w:rsidR="003F3C94" w:rsidRPr="003702B6" w:rsidRDefault="003F3C94" w:rsidP="003F3C94">
      <w:pPr>
        <w:spacing w:before="180" w:after="1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По соглашению потребителя с продавцом обмен товара может быть предусмотрен при поступлении аналогичного товара в продажу. Продавец обязан незамедлительно сообщить потребителю о поступлении аналогичного товара в продажу.</w:t>
      </w:r>
    </w:p>
    <w:p w:rsidR="003F3C94" w:rsidRPr="003702B6" w:rsidRDefault="003F3C94" w:rsidP="003F3C94">
      <w:pPr>
        <w:spacing w:before="180" w:after="1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  <w:b/>
          <w:bCs/>
        </w:rPr>
        <w:t>Статья 32. Право потребителя на отказ от исполнения договора о выполнении работ (оказании услуг) </w:t>
      </w:r>
    </w:p>
    <w:p w:rsidR="003F3C94" w:rsidRPr="003702B6" w:rsidRDefault="003F3C94" w:rsidP="003F3C94">
      <w:pPr>
        <w:spacing w:before="180" w:after="1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</w:rPr>
        <w:t>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3F3C94" w:rsidRPr="003702B6" w:rsidRDefault="003F3C94" w:rsidP="003F3C94">
      <w:pPr>
        <w:rPr>
          <w:rFonts w:eastAsia="Times New Roman" w:cs="Times New Roman"/>
          <w:color w:val="215868" w:themeColor="accent5" w:themeShade="80"/>
        </w:rPr>
      </w:pPr>
      <w:r w:rsidRPr="003702B6">
        <w:rPr>
          <w:rFonts w:eastAsia="Times New Roman" w:cs="Times New Roman"/>
          <w:b/>
          <w:bCs/>
        </w:rPr>
        <w:t>Полный текст документа:</w:t>
      </w:r>
      <w:r w:rsidRPr="003702B6">
        <w:rPr>
          <w:rFonts w:eastAsia="Times New Roman" w:cs="Times New Roman"/>
        </w:rPr>
        <w:t> </w:t>
      </w:r>
      <w:hyperlink r:id="rId22" w:history="1">
        <w:r w:rsidRPr="003702B6">
          <w:rPr>
            <w:rFonts w:eastAsia="Times New Roman" w:cs="Times New Roman"/>
            <w:color w:val="215868" w:themeColor="accent5" w:themeShade="80"/>
          </w:rPr>
          <w:t>http://www.rg.ru/2008/12/01/pravapotr-dok.html</w:t>
        </w:r>
      </w:hyperlink>
    </w:p>
    <w:p w:rsidR="003F3C94" w:rsidRPr="003702B6" w:rsidRDefault="003F3C94" w:rsidP="003F3C94">
      <w:pPr>
        <w:spacing w:before="180" w:after="1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  <w:b/>
          <w:bCs/>
        </w:rPr>
        <w:t xml:space="preserve">Если вы считаете, что Ваши права при оказании медицинской помощи не обеспечиваются в полном объёме, нарушены или ущемлены, Вы можете </w:t>
      </w:r>
      <w:proofErr w:type="gramStart"/>
      <w:r w:rsidRPr="003702B6">
        <w:rPr>
          <w:rFonts w:eastAsia="Times New Roman" w:cs="Times New Roman"/>
          <w:b/>
          <w:bCs/>
        </w:rPr>
        <w:t>обратиться  в</w:t>
      </w:r>
      <w:proofErr w:type="gramEnd"/>
      <w:r w:rsidRPr="003702B6">
        <w:rPr>
          <w:rFonts w:eastAsia="Times New Roman" w:cs="Times New Roman"/>
          <w:b/>
          <w:bCs/>
        </w:rPr>
        <w:t>:</w:t>
      </w:r>
    </w:p>
    <w:p w:rsidR="003F3C94" w:rsidRPr="003702B6" w:rsidRDefault="003F3C94" w:rsidP="003F3C94">
      <w:pPr>
        <w:spacing w:before="180" w:after="180"/>
        <w:jc w:val="both"/>
        <w:rPr>
          <w:rFonts w:eastAsia="Times New Roman" w:cs="Times New Roman"/>
        </w:rPr>
      </w:pPr>
      <w:r w:rsidRPr="003702B6">
        <w:rPr>
          <w:rFonts w:eastAsia="Times New Roman" w:cs="Times New Roman"/>
          <w:b/>
          <w:bCs/>
        </w:rPr>
        <w:t> </w:t>
      </w:r>
    </w:p>
    <w:p w:rsidR="003F3C94" w:rsidRPr="003702B6" w:rsidRDefault="003702B6" w:rsidP="003F3C94">
      <w:pPr>
        <w:numPr>
          <w:ilvl w:val="0"/>
          <w:numId w:val="10"/>
        </w:numPr>
        <w:ind w:left="480"/>
        <w:jc w:val="both"/>
        <w:rPr>
          <w:rFonts w:eastAsia="Times New Roman" w:cs="Times New Roman"/>
          <w:color w:val="304050"/>
        </w:rPr>
      </w:pPr>
      <w:r w:rsidRPr="003702B6">
        <w:rPr>
          <w:rFonts w:eastAsia="Times New Roman" w:cs="Times New Roman"/>
          <w:b/>
          <w:bCs/>
          <w:color w:val="304050"/>
        </w:rPr>
        <w:t>Администрацию ГОБУЗ «Маловишерская ЦРБ</w:t>
      </w:r>
      <w:r w:rsidR="000E5285" w:rsidRPr="003702B6">
        <w:rPr>
          <w:rFonts w:eastAsia="Times New Roman" w:cs="Times New Roman"/>
          <w:b/>
          <w:bCs/>
          <w:color w:val="304050"/>
        </w:rPr>
        <w:t xml:space="preserve">» </w:t>
      </w:r>
      <w:r w:rsidRPr="003702B6">
        <w:rPr>
          <w:rFonts w:eastAsia="Times New Roman" w:cs="Times New Roman"/>
          <w:b/>
          <w:bCs/>
          <w:color w:val="304050"/>
        </w:rPr>
        <w:t>8-81660-31-150</w:t>
      </w:r>
    </w:p>
    <w:p w:rsidR="003F3C94" w:rsidRPr="003702B6" w:rsidRDefault="003F3C94" w:rsidP="003F3C94">
      <w:pPr>
        <w:spacing w:before="180" w:after="180"/>
        <w:jc w:val="both"/>
        <w:rPr>
          <w:rFonts w:eastAsia="Times New Roman" w:cs="Times New Roman"/>
          <w:color w:val="0F1419"/>
        </w:rPr>
      </w:pPr>
      <w:r w:rsidRPr="003702B6">
        <w:rPr>
          <w:rFonts w:eastAsia="Times New Roman" w:cs="Times New Roman"/>
          <w:b/>
          <w:bCs/>
          <w:color w:val="0F1419"/>
        </w:rPr>
        <w:t> /</w:t>
      </w:r>
      <w:r w:rsidRPr="003702B6">
        <w:rPr>
          <w:rFonts w:eastAsia="Times New Roman" w:cs="Times New Roman"/>
          <w:color w:val="0F1419"/>
        </w:rPr>
        <w:t>или </w:t>
      </w:r>
      <w:r w:rsidRPr="003702B6">
        <w:rPr>
          <w:rFonts w:eastAsia="Times New Roman" w:cs="Times New Roman"/>
          <w:b/>
          <w:bCs/>
          <w:color w:val="0F1419"/>
        </w:rPr>
        <w:t>оставить</w:t>
      </w:r>
      <w:r w:rsidR="003702B6" w:rsidRPr="003702B6">
        <w:rPr>
          <w:rFonts w:eastAsia="Times New Roman" w:cs="Times New Roman"/>
          <w:b/>
          <w:bCs/>
          <w:color w:val="0F1419"/>
        </w:rPr>
        <w:t xml:space="preserve"> свой отзыв на сайте ГОБУЗ «Маловишерская </w:t>
      </w:r>
      <w:proofErr w:type="gramStart"/>
      <w:r w:rsidR="003702B6" w:rsidRPr="003702B6">
        <w:rPr>
          <w:rFonts w:eastAsia="Times New Roman" w:cs="Times New Roman"/>
          <w:b/>
          <w:bCs/>
          <w:color w:val="0F1419"/>
        </w:rPr>
        <w:t>ЦРБ»  в</w:t>
      </w:r>
      <w:proofErr w:type="gramEnd"/>
      <w:r w:rsidR="003702B6" w:rsidRPr="003702B6">
        <w:rPr>
          <w:rFonts w:eastAsia="Times New Roman" w:cs="Times New Roman"/>
          <w:b/>
          <w:bCs/>
          <w:color w:val="0F1419"/>
        </w:rPr>
        <w:t>   разделе « Обратная связь»»</w:t>
      </w:r>
    </w:p>
    <w:p w:rsidR="003F3C94" w:rsidRPr="003702B6" w:rsidRDefault="003F3C94" w:rsidP="003F3C94">
      <w:pPr>
        <w:numPr>
          <w:ilvl w:val="0"/>
          <w:numId w:val="11"/>
        </w:numPr>
        <w:ind w:left="480"/>
        <w:jc w:val="both"/>
        <w:rPr>
          <w:rFonts w:eastAsia="Times New Roman" w:cs="Times New Roman"/>
          <w:color w:val="304050"/>
        </w:rPr>
      </w:pPr>
      <w:r w:rsidRPr="003702B6">
        <w:rPr>
          <w:rFonts w:eastAsia="Times New Roman" w:cs="Times New Roman"/>
          <w:b/>
          <w:bCs/>
          <w:color w:val="304050"/>
        </w:rPr>
        <w:t>Министерство здравоохранения Новгородской области</w:t>
      </w:r>
    </w:p>
    <w:p w:rsidR="003F3C94" w:rsidRPr="003702B6" w:rsidRDefault="003F3C94" w:rsidP="003F3C94">
      <w:pPr>
        <w:spacing w:before="180" w:after="180"/>
        <w:jc w:val="both"/>
        <w:rPr>
          <w:rFonts w:eastAsia="Times New Roman" w:cs="Times New Roman"/>
          <w:color w:val="0F1419"/>
        </w:rPr>
      </w:pPr>
      <w:r w:rsidRPr="003702B6">
        <w:rPr>
          <w:rFonts w:eastAsia="Times New Roman" w:cs="Times New Roman"/>
          <w:color w:val="0F1419"/>
        </w:rPr>
        <w:t>г. Великий Новгород, пл. Победы-Софийская 1 Тел. (</w:t>
      </w:r>
      <w:proofErr w:type="gramStart"/>
      <w:r w:rsidRPr="003702B6">
        <w:rPr>
          <w:rFonts w:eastAsia="Times New Roman" w:cs="Times New Roman"/>
          <w:color w:val="0F1419"/>
        </w:rPr>
        <w:t>8162)-</w:t>
      </w:r>
      <w:proofErr w:type="gramEnd"/>
      <w:r w:rsidRPr="003702B6">
        <w:rPr>
          <w:rFonts w:eastAsia="Times New Roman" w:cs="Times New Roman"/>
          <w:color w:val="0F1419"/>
        </w:rPr>
        <w:t>732-297, (8162)-732-582</w:t>
      </w:r>
    </w:p>
    <w:p w:rsidR="003F3C94" w:rsidRPr="003702B6" w:rsidRDefault="003F3C94" w:rsidP="003F3C94">
      <w:pPr>
        <w:numPr>
          <w:ilvl w:val="0"/>
          <w:numId w:val="12"/>
        </w:numPr>
        <w:ind w:left="480"/>
        <w:jc w:val="both"/>
        <w:rPr>
          <w:rFonts w:eastAsia="Times New Roman" w:cs="Times New Roman"/>
          <w:color w:val="304050"/>
        </w:rPr>
      </w:pPr>
      <w:r w:rsidRPr="003702B6">
        <w:rPr>
          <w:rFonts w:eastAsia="Times New Roman" w:cs="Times New Roman"/>
          <w:b/>
          <w:bCs/>
          <w:color w:val="304050"/>
        </w:rPr>
        <w:lastRenderedPageBreak/>
        <w:t>Территориальный фонд обязательного медицинского страхования Новгородской области</w:t>
      </w:r>
    </w:p>
    <w:p w:rsidR="003F3C94" w:rsidRPr="003702B6" w:rsidRDefault="003F3C94" w:rsidP="003F3C94">
      <w:pPr>
        <w:spacing w:before="180" w:after="180"/>
        <w:jc w:val="both"/>
        <w:rPr>
          <w:rFonts w:eastAsia="Times New Roman" w:cs="Times New Roman"/>
          <w:color w:val="0F1419"/>
        </w:rPr>
      </w:pPr>
      <w:r w:rsidRPr="003702B6">
        <w:rPr>
          <w:rFonts w:eastAsia="Times New Roman" w:cs="Times New Roman"/>
          <w:color w:val="0F1419"/>
        </w:rPr>
        <w:t xml:space="preserve">г. Великий Новгород, ул. Октябрьская, д. 12, </w:t>
      </w:r>
      <w:proofErr w:type="spellStart"/>
      <w:r w:rsidRPr="003702B6">
        <w:rPr>
          <w:rFonts w:eastAsia="Times New Roman" w:cs="Times New Roman"/>
          <w:color w:val="0F1419"/>
        </w:rPr>
        <w:t>кор</w:t>
      </w:r>
      <w:proofErr w:type="spellEnd"/>
      <w:r w:rsidRPr="003702B6">
        <w:rPr>
          <w:rFonts w:eastAsia="Times New Roman" w:cs="Times New Roman"/>
          <w:color w:val="0F1419"/>
        </w:rPr>
        <w:t>. 1 Тел. (</w:t>
      </w:r>
      <w:proofErr w:type="gramStart"/>
      <w:r w:rsidRPr="003702B6">
        <w:rPr>
          <w:rFonts w:eastAsia="Times New Roman" w:cs="Times New Roman"/>
          <w:color w:val="0F1419"/>
        </w:rPr>
        <w:t>8162)-</w:t>
      </w:r>
      <w:proofErr w:type="gramEnd"/>
      <w:r w:rsidRPr="003702B6">
        <w:rPr>
          <w:rFonts w:eastAsia="Times New Roman" w:cs="Times New Roman"/>
          <w:color w:val="0F1419"/>
        </w:rPr>
        <w:t>280-001,  (8162)-280-056</w:t>
      </w:r>
    </w:p>
    <w:p w:rsidR="003F3C94" w:rsidRPr="003702B6" w:rsidRDefault="003F3C94" w:rsidP="003F3C94">
      <w:pPr>
        <w:numPr>
          <w:ilvl w:val="0"/>
          <w:numId w:val="13"/>
        </w:numPr>
        <w:ind w:left="480"/>
        <w:jc w:val="both"/>
        <w:rPr>
          <w:rFonts w:eastAsia="Times New Roman" w:cs="Times New Roman"/>
          <w:color w:val="304050"/>
        </w:rPr>
      </w:pPr>
      <w:r w:rsidRPr="003702B6">
        <w:rPr>
          <w:rFonts w:eastAsia="Times New Roman" w:cs="Times New Roman"/>
          <w:b/>
          <w:bCs/>
          <w:color w:val="304050"/>
        </w:rPr>
        <w:t>Управление федеральной службы по надзору в сфере защиты прав потребителей и благополучия человека по Новгородской области</w:t>
      </w:r>
    </w:p>
    <w:p w:rsidR="003F3C94" w:rsidRPr="003702B6" w:rsidRDefault="003F3C94" w:rsidP="003F3C94">
      <w:pPr>
        <w:spacing w:before="180" w:after="180"/>
        <w:jc w:val="both"/>
        <w:rPr>
          <w:rFonts w:eastAsia="Times New Roman" w:cs="Times New Roman"/>
          <w:color w:val="0F1419"/>
        </w:rPr>
      </w:pPr>
      <w:r w:rsidRPr="003702B6">
        <w:rPr>
          <w:rFonts w:eastAsia="Times New Roman" w:cs="Times New Roman"/>
          <w:color w:val="0F1419"/>
        </w:rPr>
        <w:t>г. Великий Новгород, ул. Германа, д.14, тел. (</w:t>
      </w:r>
      <w:proofErr w:type="gramStart"/>
      <w:r w:rsidRPr="003702B6">
        <w:rPr>
          <w:rFonts w:eastAsia="Times New Roman" w:cs="Times New Roman"/>
          <w:color w:val="0F1419"/>
        </w:rPr>
        <w:t>8162)-</w:t>
      </w:r>
      <w:proofErr w:type="gramEnd"/>
      <w:r w:rsidRPr="003702B6">
        <w:rPr>
          <w:rFonts w:eastAsia="Times New Roman" w:cs="Times New Roman"/>
          <w:color w:val="0F1419"/>
        </w:rPr>
        <w:t>771-434</w:t>
      </w:r>
    </w:p>
    <w:p w:rsidR="003F3C94" w:rsidRPr="003702B6" w:rsidRDefault="003F3C94" w:rsidP="003F3C94">
      <w:pPr>
        <w:numPr>
          <w:ilvl w:val="0"/>
          <w:numId w:val="16"/>
        </w:numPr>
        <w:ind w:left="480"/>
        <w:jc w:val="both"/>
        <w:rPr>
          <w:rFonts w:eastAsia="Times New Roman" w:cs="Times New Roman"/>
          <w:color w:val="304050"/>
        </w:rPr>
      </w:pPr>
      <w:bookmarkStart w:id="0" w:name="_GoBack"/>
      <w:bookmarkEnd w:id="0"/>
      <w:r w:rsidRPr="003702B6">
        <w:rPr>
          <w:rFonts w:eastAsia="Times New Roman" w:cs="Times New Roman"/>
          <w:b/>
          <w:bCs/>
          <w:color w:val="304050"/>
        </w:rPr>
        <w:t>Территориальный орган Федеральной службы по надзору в сфере здравоохранения по Новгородской области</w:t>
      </w:r>
    </w:p>
    <w:p w:rsidR="003F3C94" w:rsidRPr="003702B6" w:rsidRDefault="003F3C94" w:rsidP="003F3C94">
      <w:pPr>
        <w:spacing w:before="180" w:after="180"/>
        <w:jc w:val="both"/>
        <w:rPr>
          <w:rFonts w:eastAsia="Times New Roman" w:cs="Times New Roman"/>
          <w:color w:val="0F1419"/>
        </w:rPr>
      </w:pPr>
      <w:r w:rsidRPr="003702B6">
        <w:rPr>
          <w:rFonts w:eastAsia="Times New Roman" w:cs="Times New Roman"/>
          <w:color w:val="0F1419"/>
        </w:rPr>
        <w:t>г. Великий Новгород, ул. Яковлева, д.13, оф.50, тел. (</w:t>
      </w:r>
      <w:proofErr w:type="gramStart"/>
      <w:r w:rsidRPr="003702B6">
        <w:rPr>
          <w:rFonts w:eastAsia="Times New Roman" w:cs="Times New Roman"/>
          <w:color w:val="0F1419"/>
        </w:rPr>
        <w:t>8162)-</w:t>
      </w:r>
      <w:proofErr w:type="gramEnd"/>
      <w:r w:rsidRPr="003702B6">
        <w:rPr>
          <w:rFonts w:eastAsia="Times New Roman" w:cs="Times New Roman"/>
          <w:color w:val="0F1419"/>
        </w:rPr>
        <w:t>772-173, (8162)-772-305</w:t>
      </w:r>
    </w:p>
    <w:p w:rsidR="00E9587B" w:rsidRPr="003702B6" w:rsidRDefault="00E9587B" w:rsidP="003F3C94">
      <w:pPr>
        <w:rPr>
          <w:rFonts w:cs="Times New Roman"/>
        </w:rPr>
      </w:pPr>
    </w:p>
    <w:sectPr w:rsidR="00E9587B" w:rsidRPr="003702B6" w:rsidSect="003F3C9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5986"/>
    <w:multiLevelType w:val="multilevel"/>
    <w:tmpl w:val="6504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A0A12"/>
    <w:multiLevelType w:val="multilevel"/>
    <w:tmpl w:val="FB3A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C24D5"/>
    <w:multiLevelType w:val="multilevel"/>
    <w:tmpl w:val="4B3A6F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92EEA"/>
    <w:multiLevelType w:val="multilevel"/>
    <w:tmpl w:val="1994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5047E"/>
    <w:multiLevelType w:val="multilevel"/>
    <w:tmpl w:val="E5FA2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97A03"/>
    <w:multiLevelType w:val="multilevel"/>
    <w:tmpl w:val="2318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73C1B"/>
    <w:multiLevelType w:val="multilevel"/>
    <w:tmpl w:val="3CB4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17791"/>
    <w:multiLevelType w:val="multilevel"/>
    <w:tmpl w:val="B426C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8066E"/>
    <w:multiLevelType w:val="multilevel"/>
    <w:tmpl w:val="A6F48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9B75F8"/>
    <w:multiLevelType w:val="multilevel"/>
    <w:tmpl w:val="0DB2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565DF1"/>
    <w:multiLevelType w:val="multilevel"/>
    <w:tmpl w:val="623E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D626F"/>
    <w:multiLevelType w:val="multilevel"/>
    <w:tmpl w:val="0EE4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C95870"/>
    <w:multiLevelType w:val="multilevel"/>
    <w:tmpl w:val="333E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F6551F"/>
    <w:multiLevelType w:val="multilevel"/>
    <w:tmpl w:val="B5A4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C4ABD"/>
    <w:multiLevelType w:val="multilevel"/>
    <w:tmpl w:val="CC5EE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7C0057"/>
    <w:multiLevelType w:val="multilevel"/>
    <w:tmpl w:val="6120A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4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94"/>
    <w:rsid w:val="000E5285"/>
    <w:rsid w:val="003702B6"/>
    <w:rsid w:val="003F3C94"/>
    <w:rsid w:val="008F0FD3"/>
    <w:rsid w:val="00E570B2"/>
    <w:rsid w:val="00E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B2549-FF05-49D8-A74D-7D5E3679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D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C94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3F3C94"/>
    <w:rPr>
      <w:b/>
      <w:bCs/>
    </w:rPr>
  </w:style>
  <w:style w:type="character" w:styleId="a5">
    <w:name w:val="Hyperlink"/>
    <w:basedOn w:val="a0"/>
    <w:uiPriority w:val="99"/>
    <w:semiHidden/>
    <w:unhideWhenUsed/>
    <w:rsid w:val="003F3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A2791A1DC2A609B0DB720AEF4FFEDE8966912A7626FF7A0C9BF739CFD89849F716BD545E9655iCZDN" TargetMode="External"/><Relationship Id="rId13" Type="http://schemas.openxmlformats.org/officeDocument/2006/relationships/hyperlink" Target="consultantplus://offline/ref=36A2791A1DC2A609B0DB720AEF4FFEDE8F63922B7A24A27004C2FB3BC8D7C75EF05FB1555E9657CBi4Z9N" TargetMode="External"/><Relationship Id="rId18" Type="http://schemas.openxmlformats.org/officeDocument/2006/relationships/hyperlink" Target="consultantplus://offline/ref=36A2791A1DC2A609B0DB720AEF4FFEDE8F62972C712CA27004C2FB3BC8D7C75EF05FB1555E9657CFi4ZA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71E24A9A2AA923BEA442D4413A3964BC315261F9062E367B4339E6906FD3354AC7D4BD159A0BAA3FR9H" TargetMode="External"/><Relationship Id="rId7" Type="http://schemas.openxmlformats.org/officeDocument/2006/relationships/hyperlink" Target="consultantplus://offline/ref=36A2791A1DC2A609B0DB720AEF4FFEDE8966912A7626FF7A0C9BF739CFD89849F716BD545E9657iCZ7N" TargetMode="External"/><Relationship Id="rId12" Type="http://schemas.openxmlformats.org/officeDocument/2006/relationships/hyperlink" Target="consultantplus://offline/ref=36A2791A1DC2A609B0DB720AEF4FFEDE8966912A7726FF7A0C9BF739CFD89849F716BD545E9653iCZEN" TargetMode="External"/><Relationship Id="rId17" Type="http://schemas.openxmlformats.org/officeDocument/2006/relationships/hyperlink" Target="consultantplus://offline/ref=36A2791A1DC2A609B0DB720AEF4FFEDE8966912A7726FF7A0C9BF739CFD89849F716BD545E9653iCZF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A2791A1DC2A609B0DB720AEF4FFEDE8F62952B702EA27004C2FB3BC8D7C75EF05FB1555E9653CAi4Z8N" TargetMode="External"/><Relationship Id="rId20" Type="http://schemas.openxmlformats.org/officeDocument/2006/relationships/hyperlink" Target="http://nokb53.ru/?page_id=2667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A2791A1DC2A609B0DB720AEF4FFEDE896691287626FF7A0C9BF739CFD89849F716BD545E9656iCZFN" TargetMode="External"/><Relationship Id="rId11" Type="http://schemas.openxmlformats.org/officeDocument/2006/relationships/hyperlink" Target="consultantplus://offline/ref=36A2791A1DC2A609B0DB720AEF4FFEDE8F619029732AA27004C2FB3BC8iDZ7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6A2791A1DC2A609B0DB720AEF4FFEDE8966912A7726FF7A0C9BF739CFD89849F716BD545E9656iCZFN" TargetMode="External"/><Relationship Id="rId15" Type="http://schemas.openxmlformats.org/officeDocument/2006/relationships/hyperlink" Target="consultantplus://offline/ref=36A2791A1DC2A609B0DB720AEF4FFEDE8966912A7626FF7A0C9BF739CFD89849F716BD545E9655iCZA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okb53.ru/?page_id=2667" TargetMode="External"/><Relationship Id="rId19" Type="http://schemas.openxmlformats.org/officeDocument/2006/relationships/hyperlink" Target="http://nokb53.ru/?page_id=2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kb53.ru/?page_id=2667" TargetMode="External"/><Relationship Id="rId14" Type="http://schemas.openxmlformats.org/officeDocument/2006/relationships/hyperlink" Target="http://nokb53.ru/?page_id=2667" TargetMode="External"/><Relationship Id="rId22" Type="http://schemas.openxmlformats.org/officeDocument/2006/relationships/hyperlink" Target="http://www.rg.ru/2008/12/01/pravapotr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Попов</dc:creator>
  <cp:lastModifiedBy>user</cp:lastModifiedBy>
  <cp:revision>4</cp:revision>
  <dcterms:created xsi:type="dcterms:W3CDTF">2021-05-20T09:20:00Z</dcterms:created>
  <dcterms:modified xsi:type="dcterms:W3CDTF">2021-05-20T11:23:00Z</dcterms:modified>
</cp:coreProperties>
</file>